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FF" w:rsidRDefault="006D1A98" w:rsidP="002831FF">
      <w:pPr>
        <w:jc w:val="center"/>
        <w:rPr>
          <w:rFonts w:ascii="Times New Roman" w:hAnsi="Times New Roman" w:cs="Times New Roman"/>
          <w:b/>
          <w:sz w:val="24"/>
          <w:lang w:val="lt-LT"/>
        </w:rPr>
      </w:pPr>
      <w:r w:rsidRPr="00172C33">
        <w:rPr>
          <w:rFonts w:ascii="Times New Roman" w:hAnsi="Times New Roman" w:cs="Times New Roman"/>
          <w:b/>
          <w:sz w:val="24"/>
          <w:lang w:val="lt-LT"/>
        </w:rPr>
        <w:t>TRUMPI SKAIDRUOLIŲ PAAIŠKINIMAI</w:t>
      </w:r>
      <w:r w:rsidR="0080493E" w:rsidRPr="00172C33">
        <w:rPr>
          <w:rFonts w:ascii="Times New Roman" w:hAnsi="Times New Roman" w:cs="Times New Roman"/>
          <w:b/>
          <w:sz w:val="24"/>
          <w:lang w:val="lt-LT"/>
        </w:rPr>
        <w:t xml:space="preserve"> MOKYTOJAMS</w:t>
      </w:r>
    </w:p>
    <w:p w:rsidR="00F269C8" w:rsidRPr="00172C33" w:rsidRDefault="00F269C8" w:rsidP="002831FF">
      <w:pPr>
        <w:jc w:val="center"/>
        <w:rPr>
          <w:rFonts w:ascii="Times New Roman" w:hAnsi="Times New Roman" w:cs="Times New Roman"/>
          <w:b/>
          <w:sz w:val="24"/>
          <w:lang w:val="lt-LT"/>
        </w:rPr>
      </w:pPr>
    </w:p>
    <w:p w:rsidR="006906B9" w:rsidRPr="00172C33" w:rsidRDefault="0080493E" w:rsidP="0080493E">
      <w:pPr>
        <w:pStyle w:val="ListParagraph"/>
        <w:numPr>
          <w:ilvl w:val="0"/>
          <w:numId w:val="1"/>
        </w:numPr>
        <w:jc w:val="both"/>
        <w:rPr>
          <w:rFonts w:ascii="Times New Roman" w:hAnsi="Times New Roman" w:cs="Times New Roman"/>
          <w:sz w:val="24"/>
          <w:lang w:val="lt-LT"/>
        </w:rPr>
      </w:pPr>
      <w:r w:rsidRPr="00172C33">
        <w:rPr>
          <w:rFonts w:ascii="Times New Roman" w:hAnsi="Times New Roman" w:cs="Times New Roman"/>
          <w:b/>
          <w:sz w:val="24"/>
          <w:lang w:val="lt-LT"/>
        </w:rPr>
        <w:t>Skaidrė.</w:t>
      </w:r>
      <w:r w:rsidRPr="00172C33">
        <w:rPr>
          <w:rFonts w:ascii="Times New Roman" w:hAnsi="Times New Roman" w:cs="Times New Roman"/>
          <w:sz w:val="24"/>
          <w:lang w:val="lt-LT"/>
        </w:rPr>
        <w:t xml:space="preserve"> </w:t>
      </w:r>
      <w:r w:rsidR="00554ED0" w:rsidRPr="00172C33">
        <w:rPr>
          <w:rFonts w:ascii="Times New Roman" w:hAnsi="Times New Roman" w:cs="Times New Roman"/>
          <w:sz w:val="24"/>
          <w:szCs w:val="24"/>
          <w:shd w:val="clear" w:color="auto" w:fill="FFFFFF"/>
          <w:lang w:val="lt-LT"/>
        </w:rPr>
        <w:t xml:space="preserve">Jaunimo politikos dvidešimtmečio proga Jaunimo reikalų departamentas, palaikomas Švietimo mokslo ministerijos ir Ugdymo plėtotės centro, sukūrė pilietiškumo ugdymo pamokos planą, kuriame nurodyta teorinė informacija bei praktinė užduotis supažindins mokinius su jaunimo politika bei leis jiems sužinoti apie savo galimybes įsitraukti į visuomeninę veiklą per jaunimo organizacijas, </w:t>
      </w:r>
      <w:r w:rsidR="003C76FC">
        <w:rPr>
          <w:rFonts w:ascii="Times New Roman" w:hAnsi="Times New Roman" w:cs="Times New Roman"/>
          <w:sz w:val="24"/>
          <w:szCs w:val="24"/>
          <w:shd w:val="clear" w:color="auto" w:fill="FFFFFF"/>
          <w:lang w:val="lt-LT"/>
        </w:rPr>
        <w:t>savivaldybės</w:t>
      </w:r>
      <w:r w:rsidR="00554ED0" w:rsidRPr="00172C33">
        <w:rPr>
          <w:rFonts w:ascii="Times New Roman" w:hAnsi="Times New Roman" w:cs="Times New Roman"/>
          <w:sz w:val="24"/>
          <w:szCs w:val="24"/>
          <w:shd w:val="clear" w:color="auto" w:fill="FFFFFF"/>
          <w:lang w:val="lt-LT"/>
        </w:rPr>
        <w:t xml:space="preserve"> jaunimo organizacijų tarybas, savanorystę ir kt. </w:t>
      </w:r>
      <w:r w:rsidR="005E2B04" w:rsidRPr="00172C33">
        <w:rPr>
          <w:rFonts w:ascii="Times New Roman" w:hAnsi="Times New Roman" w:cs="Times New Roman"/>
          <w:sz w:val="24"/>
          <w:lang w:val="lt-LT"/>
        </w:rPr>
        <w:t>Šio pristatymo metu siekiama supažindinti mokinius su jaunimo politika, pristatyti, kaip jaunimo politikoje gali dalyvauti mokiniai.</w:t>
      </w:r>
    </w:p>
    <w:p w:rsidR="00554ED0" w:rsidRPr="00172C33" w:rsidRDefault="00554ED0" w:rsidP="00554ED0">
      <w:pPr>
        <w:pStyle w:val="ListParagraph"/>
        <w:jc w:val="both"/>
        <w:rPr>
          <w:rFonts w:ascii="Times New Roman" w:hAnsi="Times New Roman" w:cs="Times New Roman"/>
          <w:sz w:val="24"/>
          <w:lang w:val="lt-LT"/>
        </w:rPr>
      </w:pPr>
    </w:p>
    <w:p w:rsidR="005E2B04" w:rsidRPr="00172C33" w:rsidRDefault="0080493E" w:rsidP="00554ED0">
      <w:pPr>
        <w:pStyle w:val="ListParagraph"/>
        <w:numPr>
          <w:ilvl w:val="0"/>
          <w:numId w:val="1"/>
        </w:numPr>
        <w:jc w:val="both"/>
        <w:rPr>
          <w:rFonts w:ascii="Times New Roman" w:hAnsi="Times New Roman" w:cs="Times New Roman"/>
          <w:sz w:val="24"/>
          <w:lang w:val="lt-LT"/>
        </w:rPr>
      </w:pPr>
      <w:r w:rsidRPr="00172C33">
        <w:rPr>
          <w:rFonts w:ascii="Times New Roman" w:hAnsi="Times New Roman" w:cs="Times New Roman"/>
          <w:b/>
          <w:sz w:val="24"/>
          <w:lang w:val="lt-LT"/>
        </w:rPr>
        <w:t>Skaidrė</w:t>
      </w:r>
      <w:r w:rsidRPr="00172C33">
        <w:rPr>
          <w:rFonts w:ascii="Times New Roman" w:hAnsi="Times New Roman" w:cs="Times New Roman"/>
          <w:sz w:val="24"/>
          <w:lang w:val="lt-LT"/>
        </w:rPr>
        <w:t xml:space="preserve">. </w:t>
      </w:r>
      <w:r w:rsidR="005E2B04" w:rsidRPr="00172C33">
        <w:rPr>
          <w:rFonts w:ascii="Times New Roman" w:hAnsi="Times New Roman" w:cs="Times New Roman"/>
          <w:sz w:val="24"/>
          <w:lang w:val="lt-LT"/>
        </w:rPr>
        <w:t>Skaidrėje pristatoma, kas yra jaunimo politika. Apibrėžimas pateiktas iš Jaunimo politikos pagrindų įstatymo</w:t>
      </w:r>
      <w:r w:rsidR="00554ED0" w:rsidRPr="00172C33">
        <w:rPr>
          <w:rFonts w:ascii="Times New Roman" w:hAnsi="Times New Roman" w:cs="Times New Roman"/>
          <w:sz w:val="24"/>
          <w:lang w:val="lt-LT"/>
        </w:rPr>
        <w:t xml:space="preserve"> (pilnas įstatymo tekstas - </w:t>
      </w:r>
      <w:hyperlink r:id="rId6" w:history="1">
        <w:r w:rsidR="00554ED0" w:rsidRPr="00172C33">
          <w:rPr>
            <w:rStyle w:val="Hyperlink"/>
            <w:rFonts w:ascii="Times New Roman" w:hAnsi="Times New Roman" w:cs="Times New Roman"/>
            <w:sz w:val="24"/>
            <w:lang w:val="lt-LT"/>
          </w:rPr>
          <w:t>https://www.e-tar.lt/portal/lt/legalAct/TAR.92E111F705DD/TAIS_267613</w:t>
        </w:r>
      </w:hyperlink>
      <w:r w:rsidR="00554ED0" w:rsidRPr="00172C33">
        <w:rPr>
          <w:rFonts w:ascii="Times New Roman" w:hAnsi="Times New Roman" w:cs="Times New Roman"/>
          <w:sz w:val="24"/>
          <w:lang w:val="lt-LT"/>
        </w:rPr>
        <w:t>)</w:t>
      </w:r>
      <w:r w:rsidR="005E2B04" w:rsidRPr="00172C33">
        <w:rPr>
          <w:rFonts w:ascii="Times New Roman" w:hAnsi="Times New Roman" w:cs="Times New Roman"/>
          <w:sz w:val="24"/>
          <w:lang w:val="lt-LT"/>
        </w:rPr>
        <w:t>.</w:t>
      </w:r>
      <w:r w:rsidR="00554ED0" w:rsidRPr="00172C33">
        <w:rPr>
          <w:rFonts w:ascii="Times New Roman" w:hAnsi="Times New Roman" w:cs="Times New Roman"/>
          <w:sz w:val="24"/>
          <w:lang w:val="lt-LT"/>
        </w:rPr>
        <w:t xml:space="preserve"> Svarbu paminėti, kad Jaunimo politika yra horizontalioji viešosios politikos sritis, apimanti įvairių sektorių viešąsias politikas (socialinės apsaugos ir darbo, sveikatos apsaugos, švietimo ir mokslo, ūkio, kultūros ir kt.), nes kiekvienoje iš šių sektorių galime rasti jauną žmogų (šiuo atveju, moksleivį). Juk jaunas žmogus laisvalaikiu dalyvauja kultūriniuose renginiuose, lanko mokyklą ir popamokines veiklas, vasarą, galbūt, bando įsidarbinti ir pan.</w:t>
      </w:r>
    </w:p>
    <w:p w:rsidR="00554ED0" w:rsidRPr="00172C33" w:rsidRDefault="00554ED0" w:rsidP="00554ED0">
      <w:pPr>
        <w:pStyle w:val="ListParagraph"/>
        <w:jc w:val="both"/>
        <w:rPr>
          <w:rFonts w:ascii="Times New Roman" w:hAnsi="Times New Roman" w:cs="Times New Roman"/>
          <w:sz w:val="24"/>
          <w:lang w:val="lt-LT"/>
        </w:rPr>
      </w:pPr>
    </w:p>
    <w:p w:rsidR="005E2B04" w:rsidRPr="00172C33" w:rsidRDefault="0080493E" w:rsidP="00F043DF">
      <w:pPr>
        <w:pStyle w:val="ListParagraph"/>
        <w:numPr>
          <w:ilvl w:val="0"/>
          <w:numId w:val="1"/>
        </w:numPr>
        <w:jc w:val="both"/>
        <w:rPr>
          <w:rFonts w:ascii="Times New Roman" w:hAnsi="Times New Roman" w:cs="Times New Roman"/>
          <w:sz w:val="24"/>
          <w:lang w:val="lt-LT"/>
        </w:rPr>
      </w:pPr>
      <w:r w:rsidRPr="00172C33">
        <w:rPr>
          <w:rFonts w:ascii="Times New Roman" w:hAnsi="Times New Roman" w:cs="Times New Roman"/>
          <w:b/>
          <w:sz w:val="24"/>
          <w:lang w:val="lt-LT"/>
        </w:rPr>
        <w:t>Skaidrė.</w:t>
      </w:r>
      <w:r w:rsidRPr="00172C33">
        <w:rPr>
          <w:rFonts w:ascii="Times New Roman" w:hAnsi="Times New Roman" w:cs="Times New Roman"/>
          <w:sz w:val="24"/>
          <w:lang w:val="lt-LT"/>
        </w:rPr>
        <w:t xml:space="preserve"> </w:t>
      </w:r>
      <w:r w:rsidR="005E2B04" w:rsidRPr="00172C33">
        <w:rPr>
          <w:rFonts w:ascii="Times New Roman" w:hAnsi="Times New Roman" w:cs="Times New Roman"/>
          <w:sz w:val="24"/>
          <w:lang w:val="lt-LT"/>
        </w:rPr>
        <w:t>Kaip ir parašyta jaunimo politikos apibrėžime, jaunimo politika – kryptinga veikla, kuria sprendžiamos jaunimo problemos. Taigi, kokių problemų turi jaunas žmogus?</w:t>
      </w:r>
      <w:r w:rsidR="00554ED0" w:rsidRPr="00172C33">
        <w:rPr>
          <w:rFonts w:ascii="Times New Roman" w:hAnsi="Times New Roman" w:cs="Times New Roman"/>
          <w:sz w:val="24"/>
          <w:lang w:val="lt-LT"/>
        </w:rPr>
        <w:t xml:space="preserve"> Šios problemos, kaip ir minima filmuke, yra atėjusios iš pačių jaunų žmonių diskusijų, susitikimų, renginių metu. Jos buvo susistemintos ir pateiktos šiuo vizualu. Verta paminėti, kad jaunimo politika su savo įgyvendinamomis priemonėmis svariai prisideda prie šių problemų sprendimo bei minimizavimo.</w:t>
      </w:r>
    </w:p>
    <w:p w:rsidR="00554ED0" w:rsidRPr="00172C33" w:rsidRDefault="00554ED0" w:rsidP="00554ED0">
      <w:pPr>
        <w:pStyle w:val="ListParagraph"/>
        <w:jc w:val="both"/>
        <w:rPr>
          <w:rFonts w:ascii="Times New Roman" w:hAnsi="Times New Roman" w:cs="Times New Roman"/>
          <w:sz w:val="24"/>
          <w:lang w:val="lt-LT"/>
        </w:rPr>
      </w:pPr>
    </w:p>
    <w:p w:rsidR="00757E53" w:rsidRPr="00172C33" w:rsidRDefault="0080493E" w:rsidP="00F043DF">
      <w:pPr>
        <w:pStyle w:val="ListParagraph"/>
        <w:numPr>
          <w:ilvl w:val="0"/>
          <w:numId w:val="1"/>
        </w:numPr>
        <w:jc w:val="both"/>
        <w:rPr>
          <w:rFonts w:ascii="Times New Roman" w:hAnsi="Times New Roman" w:cs="Times New Roman"/>
          <w:sz w:val="24"/>
          <w:lang w:val="lt-LT"/>
        </w:rPr>
      </w:pPr>
      <w:r w:rsidRPr="00172C33">
        <w:rPr>
          <w:rFonts w:ascii="Times New Roman" w:hAnsi="Times New Roman" w:cs="Times New Roman"/>
          <w:b/>
          <w:sz w:val="24"/>
          <w:lang w:val="lt-LT"/>
        </w:rPr>
        <w:t>Skaidrė.</w:t>
      </w:r>
      <w:r w:rsidRPr="00172C33">
        <w:rPr>
          <w:rFonts w:ascii="Times New Roman" w:hAnsi="Times New Roman" w:cs="Times New Roman"/>
          <w:sz w:val="24"/>
          <w:lang w:val="lt-LT"/>
        </w:rPr>
        <w:t xml:space="preserve"> </w:t>
      </w:r>
      <w:r w:rsidR="00F043DF" w:rsidRPr="00172C33">
        <w:rPr>
          <w:rFonts w:ascii="Times New Roman" w:hAnsi="Times New Roman" w:cs="Times New Roman"/>
          <w:sz w:val="24"/>
          <w:lang w:val="lt-LT"/>
        </w:rPr>
        <w:t>Šioje</w:t>
      </w:r>
      <w:r w:rsidR="005E2B04" w:rsidRPr="00172C33">
        <w:rPr>
          <w:rFonts w:ascii="Times New Roman" w:hAnsi="Times New Roman" w:cs="Times New Roman"/>
          <w:sz w:val="24"/>
          <w:lang w:val="lt-LT"/>
        </w:rPr>
        <w:t xml:space="preserve"> skaidrėj</w:t>
      </w:r>
      <w:r w:rsidR="00757E53" w:rsidRPr="00172C33">
        <w:rPr>
          <w:rFonts w:ascii="Times New Roman" w:hAnsi="Times New Roman" w:cs="Times New Roman"/>
          <w:sz w:val="24"/>
          <w:lang w:val="lt-LT"/>
        </w:rPr>
        <w:t>e pateiktos informacijos tikslas,</w:t>
      </w:r>
      <w:r w:rsidR="005E2B04" w:rsidRPr="00172C33">
        <w:rPr>
          <w:rFonts w:ascii="Times New Roman" w:hAnsi="Times New Roman" w:cs="Times New Roman"/>
          <w:sz w:val="24"/>
          <w:lang w:val="lt-LT"/>
        </w:rPr>
        <w:t xml:space="preserve"> kad jauni žmonės suprastų, jog jaunimo politika, jaunų žmonių</w:t>
      </w:r>
      <w:r w:rsidR="00757E53" w:rsidRPr="00172C33">
        <w:rPr>
          <w:rFonts w:ascii="Times New Roman" w:hAnsi="Times New Roman" w:cs="Times New Roman"/>
          <w:sz w:val="24"/>
          <w:lang w:val="lt-LT"/>
        </w:rPr>
        <w:t xml:space="preserve"> problemų sprendimas nevyksta </w:t>
      </w:r>
      <w:r w:rsidR="008B0CB3" w:rsidRPr="00172C33">
        <w:rPr>
          <w:rFonts w:ascii="Times New Roman" w:hAnsi="Times New Roman" w:cs="Times New Roman"/>
          <w:sz w:val="24"/>
          <w:lang w:val="lt-LT"/>
        </w:rPr>
        <w:t xml:space="preserve">ir neturėtų vykti </w:t>
      </w:r>
      <w:r w:rsidR="00757E53" w:rsidRPr="00172C33">
        <w:rPr>
          <w:rFonts w:ascii="Times New Roman" w:hAnsi="Times New Roman" w:cs="Times New Roman"/>
          <w:sz w:val="24"/>
          <w:lang w:val="lt-LT"/>
        </w:rPr>
        <w:t xml:space="preserve">nedalyvaujant jaunam žmogui. </w:t>
      </w:r>
      <w:r w:rsidR="00F043DF" w:rsidRPr="00172C33">
        <w:rPr>
          <w:rFonts w:ascii="Times New Roman" w:hAnsi="Times New Roman" w:cs="Times New Roman"/>
          <w:sz w:val="24"/>
          <w:lang w:val="lt-LT"/>
        </w:rPr>
        <w:t>„O kaip tu gali prisidėti prie jaunimo problemų sprendimo savo savivaldybėje“ – šio klausimo galite paklausti mokinių</w:t>
      </w:r>
      <w:r w:rsidR="008B0CB3" w:rsidRPr="00172C33">
        <w:rPr>
          <w:rFonts w:ascii="Times New Roman" w:hAnsi="Times New Roman" w:cs="Times New Roman"/>
          <w:sz w:val="24"/>
          <w:lang w:val="lt-LT"/>
        </w:rPr>
        <w:t>,</w:t>
      </w:r>
      <w:r w:rsidR="00F043DF" w:rsidRPr="00172C33">
        <w:rPr>
          <w:rFonts w:ascii="Times New Roman" w:hAnsi="Times New Roman" w:cs="Times New Roman"/>
          <w:sz w:val="24"/>
          <w:lang w:val="lt-LT"/>
        </w:rPr>
        <w:t xml:space="preserve"> prieš rodant kitą skaidrę.</w:t>
      </w:r>
      <w:r w:rsidR="008B0CB3" w:rsidRPr="00172C33">
        <w:rPr>
          <w:rFonts w:ascii="Times New Roman" w:hAnsi="Times New Roman" w:cs="Times New Roman"/>
          <w:sz w:val="24"/>
          <w:lang w:val="lt-LT"/>
        </w:rPr>
        <w:t xml:space="preserve"> Svarbu, kad moksleiviai suprastų, jog į jų nuomonę, norus turėtų būti atsižvelgiama. Kad jų nuomonę gali atstovauti, pvz., mokyklos savivalda, veikianti mokykloje. </w:t>
      </w:r>
    </w:p>
    <w:p w:rsidR="008B0CB3" w:rsidRPr="00172C33" w:rsidRDefault="008B0CB3" w:rsidP="008B0CB3">
      <w:pPr>
        <w:pStyle w:val="ListParagraph"/>
        <w:jc w:val="both"/>
        <w:rPr>
          <w:rFonts w:ascii="Times New Roman" w:hAnsi="Times New Roman" w:cs="Times New Roman"/>
          <w:sz w:val="24"/>
          <w:lang w:val="lt-LT"/>
        </w:rPr>
      </w:pPr>
    </w:p>
    <w:p w:rsidR="009D5C1F" w:rsidRDefault="0080493E" w:rsidP="009D5C1F">
      <w:pPr>
        <w:pStyle w:val="ListParagraph"/>
        <w:numPr>
          <w:ilvl w:val="0"/>
          <w:numId w:val="1"/>
        </w:numPr>
        <w:jc w:val="both"/>
        <w:rPr>
          <w:rFonts w:ascii="Times New Roman" w:hAnsi="Times New Roman" w:cs="Times New Roman"/>
          <w:sz w:val="24"/>
          <w:lang w:val="lt-LT"/>
        </w:rPr>
      </w:pPr>
      <w:r w:rsidRPr="00F269C8">
        <w:rPr>
          <w:rFonts w:ascii="Times New Roman" w:hAnsi="Times New Roman" w:cs="Times New Roman"/>
          <w:b/>
          <w:sz w:val="24"/>
          <w:lang w:val="lt-LT"/>
        </w:rPr>
        <w:t>Skaidrė.</w:t>
      </w:r>
      <w:r w:rsidRPr="00F269C8">
        <w:rPr>
          <w:rFonts w:ascii="Times New Roman" w:hAnsi="Times New Roman" w:cs="Times New Roman"/>
          <w:sz w:val="24"/>
          <w:lang w:val="lt-LT"/>
        </w:rPr>
        <w:t xml:space="preserve"> </w:t>
      </w:r>
      <w:r w:rsidR="00F043DF" w:rsidRPr="00F269C8">
        <w:rPr>
          <w:rFonts w:ascii="Times New Roman" w:hAnsi="Times New Roman" w:cs="Times New Roman"/>
          <w:sz w:val="24"/>
          <w:lang w:val="lt-LT"/>
        </w:rPr>
        <w:t>Šioje skaidrėje</w:t>
      </w:r>
      <w:r w:rsidR="00757E53" w:rsidRPr="00F269C8">
        <w:rPr>
          <w:rFonts w:ascii="Times New Roman" w:hAnsi="Times New Roman" w:cs="Times New Roman"/>
          <w:sz w:val="24"/>
          <w:lang w:val="lt-LT"/>
        </w:rPr>
        <w:t xml:space="preserve"> pristatoma, kaip jaunas žmogus gali įsitraukti į sprendimų priėmimą savo savivaldybėje.</w:t>
      </w:r>
      <w:r w:rsidR="002831FF" w:rsidRPr="00F269C8">
        <w:rPr>
          <w:rFonts w:ascii="Times New Roman" w:hAnsi="Times New Roman" w:cs="Times New Roman"/>
          <w:sz w:val="24"/>
          <w:lang w:val="lt-LT"/>
        </w:rPr>
        <w:t xml:space="preserve"> </w:t>
      </w:r>
      <w:r w:rsidR="008B0CB3" w:rsidRPr="00F269C8">
        <w:rPr>
          <w:rFonts w:ascii="Times New Roman" w:hAnsi="Times New Roman" w:cs="Times New Roman"/>
          <w:sz w:val="24"/>
          <w:lang w:val="lt-LT"/>
        </w:rPr>
        <w:t>Verta pasiteirauti, galbūt mokiniai yra įsitraukę į vieną ar kitą veiklą. Siūloma nesigilinti į apibrėžimus, nes prie šios skaidrės aptarimo ir įvardintų sąvokų galima grįžti po praktinės užduoties.</w:t>
      </w:r>
      <w:r w:rsidR="009D5C1F">
        <w:rPr>
          <w:rFonts w:ascii="Times New Roman" w:hAnsi="Times New Roman" w:cs="Times New Roman"/>
          <w:sz w:val="24"/>
          <w:lang w:val="lt-LT"/>
        </w:rPr>
        <w:t xml:space="preserve">  Kad mokiniams būtų aiškiau, kaip jauno žmogaus turimos problemos gali </w:t>
      </w:r>
      <w:r w:rsidR="00F053E2">
        <w:rPr>
          <w:rFonts w:ascii="Times New Roman" w:hAnsi="Times New Roman" w:cs="Times New Roman"/>
          <w:sz w:val="24"/>
          <w:lang w:val="lt-LT"/>
        </w:rPr>
        <w:t>būti išspręstos</w:t>
      </w:r>
      <w:r w:rsidR="009D5C1F">
        <w:rPr>
          <w:rFonts w:ascii="Times New Roman" w:hAnsi="Times New Roman" w:cs="Times New Roman"/>
          <w:sz w:val="24"/>
          <w:lang w:val="lt-LT"/>
        </w:rPr>
        <w:t xml:space="preserve"> dalyvaujant skaidrėse minėtų organizacijų veiklose, pateikiame kelis pavyzdžius.</w:t>
      </w:r>
    </w:p>
    <w:p w:rsidR="00F053E2" w:rsidRDefault="009D5C1F" w:rsidP="009D5C1F">
      <w:pPr>
        <w:pStyle w:val="ListParagraph"/>
        <w:rPr>
          <w:rFonts w:ascii="Times New Roman" w:hAnsi="Times New Roman" w:cs="Times New Roman"/>
          <w:sz w:val="24"/>
          <w:lang w:val="lt-LT"/>
        </w:rPr>
      </w:pPr>
      <w:r w:rsidRPr="009D5C1F">
        <w:rPr>
          <w:rFonts w:ascii="Times New Roman" w:hAnsi="Times New Roman" w:cs="Times New Roman"/>
          <w:b/>
          <w:i/>
          <w:sz w:val="24"/>
          <w:lang w:val="lt-LT"/>
        </w:rPr>
        <w:t>1 pavyzdys.</w:t>
      </w:r>
      <w:r>
        <w:rPr>
          <w:rFonts w:ascii="Times New Roman" w:hAnsi="Times New Roman" w:cs="Times New Roman"/>
          <w:sz w:val="24"/>
          <w:lang w:val="lt-LT"/>
        </w:rPr>
        <w:t xml:space="preserve"> </w:t>
      </w:r>
      <w:r w:rsidR="00F053E2" w:rsidRPr="00F053E2">
        <w:rPr>
          <w:rFonts w:ascii="Times New Roman" w:hAnsi="Times New Roman" w:cs="Times New Roman"/>
          <w:sz w:val="24"/>
          <w:lang w:val="lt-LT"/>
        </w:rPr>
        <w:t xml:space="preserve">Agnei ir jos klasės draugams </w:t>
      </w:r>
      <w:r w:rsidR="00F053E2">
        <w:rPr>
          <w:rFonts w:ascii="Times New Roman" w:hAnsi="Times New Roman" w:cs="Times New Roman"/>
          <w:sz w:val="24"/>
          <w:lang w:val="lt-LT"/>
        </w:rPr>
        <w:t>visada</w:t>
      </w:r>
      <w:r w:rsidR="00F053E2" w:rsidRPr="00F053E2">
        <w:rPr>
          <w:rFonts w:ascii="Times New Roman" w:hAnsi="Times New Roman" w:cs="Times New Roman"/>
          <w:sz w:val="24"/>
          <w:lang w:val="lt-LT"/>
        </w:rPr>
        <w:t xml:space="preserve"> nepakakdavo laiko papietauti ilgųjų pertraukų</w:t>
      </w:r>
      <w:r w:rsidR="00F053E2">
        <w:rPr>
          <w:rFonts w:ascii="Times New Roman" w:hAnsi="Times New Roman" w:cs="Times New Roman"/>
          <w:sz w:val="24"/>
          <w:lang w:val="lt-LT"/>
        </w:rPr>
        <w:t xml:space="preserve"> metu</w:t>
      </w:r>
      <w:r w:rsidR="00F053E2" w:rsidRPr="00F053E2">
        <w:rPr>
          <w:rFonts w:ascii="Times New Roman" w:hAnsi="Times New Roman" w:cs="Times New Roman"/>
          <w:sz w:val="24"/>
          <w:lang w:val="lt-LT"/>
        </w:rPr>
        <w:t>. Norėdama spręsti šią problemą, mergaitė įsitraukė į mokinių savivaldos veiklą mokykloje. Kartu su kolegomis iš mokinių savivaldos, Agnė apklausė mokyklos mokinius ir sužinojo, kad jiems taip pat neužtenka ilgosios pertraukos laiko pavalgyti. Apibendrinę apklausos rezultatus bei susidėlioję pasiūlymus, Agnė, kartu su bendraminčiais iš mokinių savivaldos, suorganizavo susitikimą su direktoriumi ir administracijos atstovais. Pristačiusi apklausos duomenis bei problemą, kad mokiniams tikrai trūksta laiko pietauti, pateikė siūlymus, kaip šią problemą galima būtų išspręsti, pailginant pertraukos laiką. Buvo susitarta, kad į mokinių argumentuotą norą bus atsižvelgta ir nuo kito semestro ilgosios pertraukos laikas bus pailgintas.</w:t>
      </w:r>
    </w:p>
    <w:p w:rsidR="009D5C1F" w:rsidRPr="009D5C1F" w:rsidRDefault="00EF5D30" w:rsidP="00F053E2">
      <w:pPr>
        <w:pStyle w:val="ListParagraph"/>
        <w:rPr>
          <w:rFonts w:ascii="Times New Roman" w:hAnsi="Times New Roman" w:cs="Times New Roman"/>
          <w:sz w:val="24"/>
          <w:lang w:val="lt-LT"/>
        </w:rPr>
      </w:pPr>
      <w:r>
        <w:rPr>
          <w:rFonts w:ascii="Times New Roman" w:hAnsi="Times New Roman" w:cs="Times New Roman"/>
          <w:b/>
          <w:i/>
          <w:sz w:val="24"/>
          <w:lang w:val="lt-LT"/>
        </w:rPr>
        <w:lastRenderedPageBreak/>
        <w:t>2 pavyzdys.</w:t>
      </w:r>
      <w:r>
        <w:rPr>
          <w:rFonts w:ascii="Times New Roman" w:hAnsi="Times New Roman" w:cs="Times New Roman"/>
          <w:sz w:val="24"/>
          <w:lang w:val="lt-LT"/>
        </w:rPr>
        <w:t xml:space="preserve"> </w:t>
      </w:r>
      <w:r w:rsidR="00F053E2" w:rsidRPr="00F053E2">
        <w:rPr>
          <w:rFonts w:ascii="Times New Roman" w:hAnsi="Times New Roman" w:cs="Times New Roman"/>
          <w:sz w:val="24"/>
          <w:lang w:val="lt-LT"/>
        </w:rPr>
        <w:t xml:space="preserve">X savivaldybės jaunimo reikalų taryba organizavo posėdį su tikslu aptarti gyvenvietės jaunimo laisvalaikio klausimus. Ignas visada pasigesdavo </w:t>
      </w:r>
      <w:r w:rsidR="00F053E2" w:rsidRPr="00F053E2">
        <w:rPr>
          <w:rFonts w:ascii="Times New Roman" w:hAnsi="Times New Roman" w:cs="Times New Roman"/>
          <w:i/>
          <w:sz w:val="24"/>
          <w:lang w:val="lt-LT"/>
        </w:rPr>
        <w:t>Skate</w:t>
      </w:r>
      <w:r w:rsidR="00F053E2" w:rsidRPr="00F053E2">
        <w:rPr>
          <w:rFonts w:ascii="Times New Roman" w:hAnsi="Times New Roman" w:cs="Times New Roman"/>
          <w:sz w:val="24"/>
          <w:lang w:val="lt-LT"/>
        </w:rPr>
        <w:t xml:space="preserve"> parko savo miestelyje. Išvydęs informaciją apie viešą savivaldybės jaunimo reikalų tarybos posėdį, Ignas nusprendė jame apsilankyti ir išsakyti savo nuomonę. Posėdžio metu, pirmininkui paklausus, ar yra papildomų klausimų, Igno siūlymas buvo įtrauktas į darbotvarkę.  X savivaldybės jaunimo reikalų tarybai Ignas pristatė problemą, savo pamąstymus apie galimą </w:t>
      </w:r>
      <w:r w:rsidR="00F053E2" w:rsidRPr="00F053E2">
        <w:rPr>
          <w:rFonts w:ascii="Times New Roman" w:hAnsi="Times New Roman" w:cs="Times New Roman"/>
          <w:i/>
          <w:sz w:val="24"/>
          <w:lang w:val="lt-LT"/>
        </w:rPr>
        <w:t>Skate</w:t>
      </w:r>
      <w:r w:rsidR="00F053E2" w:rsidRPr="00F053E2">
        <w:rPr>
          <w:rFonts w:ascii="Times New Roman" w:hAnsi="Times New Roman" w:cs="Times New Roman"/>
          <w:sz w:val="24"/>
          <w:lang w:val="lt-LT"/>
        </w:rPr>
        <w:t xml:space="preserve"> parko vietą, naudą. Išgirdę jaunuolio pasiūlymą, tarybos nariai aptarė šios iniciatyvos įgyvendinimo galimybes ir rekomendavo savivaldybės tarybai apsvarstyti galimybę gyvenvietėje turėti </w:t>
      </w:r>
      <w:r w:rsidR="00F053E2" w:rsidRPr="00F053E2">
        <w:rPr>
          <w:rFonts w:ascii="Times New Roman" w:hAnsi="Times New Roman" w:cs="Times New Roman"/>
          <w:i/>
          <w:sz w:val="24"/>
          <w:lang w:val="lt-LT"/>
        </w:rPr>
        <w:t>Skate</w:t>
      </w:r>
      <w:r w:rsidR="00F053E2" w:rsidRPr="00F053E2">
        <w:rPr>
          <w:rFonts w:ascii="Times New Roman" w:hAnsi="Times New Roman" w:cs="Times New Roman"/>
          <w:sz w:val="24"/>
          <w:lang w:val="lt-LT"/>
        </w:rPr>
        <w:t xml:space="preserve"> parką, kuris pritrauktų būrį šiuo sportu besidominčio jaunimo. Apsvarčius</w:t>
      </w:r>
      <w:r w:rsidR="00F053E2">
        <w:rPr>
          <w:rFonts w:ascii="Times New Roman" w:hAnsi="Times New Roman" w:cs="Times New Roman"/>
          <w:sz w:val="24"/>
          <w:lang w:val="lt-LT"/>
        </w:rPr>
        <w:t>i</w:t>
      </w:r>
      <w:r w:rsidR="00F053E2" w:rsidRPr="00F053E2">
        <w:rPr>
          <w:rFonts w:ascii="Times New Roman" w:hAnsi="Times New Roman" w:cs="Times New Roman"/>
          <w:sz w:val="24"/>
          <w:lang w:val="lt-LT"/>
        </w:rPr>
        <w:t xml:space="preserve"> galimybę ir išsiaiškinusi, kad miestelyje yra pakankamai didelis skaičius jaunų žmonių, kurie norėtų savo mieste turėti </w:t>
      </w:r>
      <w:r w:rsidR="00F053E2" w:rsidRPr="00F053E2">
        <w:rPr>
          <w:rFonts w:ascii="Times New Roman" w:hAnsi="Times New Roman" w:cs="Times New Roman"/>
          <w:i/>
          <w:sz w:val="24"/>
          <w:lang w:val="lt-LT"/>
        </w:rPr>
        <w:t>Skate</w:t>
      </w:r>
      <w:r w:rsidR="00F053E2" w:rsidRPr="00F053E2">
        <w:rPr>
          <w:rFonts w:ascii="Times New Roman" w:hAnsi="Times New Roman" w:cs="Times New Roman"/>
          <w:sz w:val="24"/>
          <w:lang w:val="lt-LT"/>
        </w:rPr>
        <w:t xml:space="preserve"> parką ir aktyviai sportuoti, savivaldybės taryba nusprendė jį pastatyti. Po metų Ignas su savo draugais jau galėjo vakarus leisti naujai įkurtame </w:t>
      </w:r>
      <w:r w:rsidR="00F053E2" w:rsidRPr="00F053E2">
        <w:rPr>
          <w:rFonts w:ascii="Times New Roman" w:hAnsi="Times New Roman" w:cs="Times New Roman"/>
          <w:i/>
          <w:sz w:val="24"/>
          <w:lang w:val="lt-LT"/>
        </w:rPr>
        <w:t>Skate</w:t>
      </w:r>
      <w:r w:rsidR="00F053E2" w:rsidRPr="00F053E2">
        <w:rPr>
          <w:rFonts w:ascii="Times New Roman" w:hAnsi="Times New Roman" w:cs="Times New Roman"/>
          <w:sz w:val="24"/>
          <w:lang w:val="lt-LT"/>
        </w:rPr>
        <w:t xml:space="preserve"> parke.</w:t>
      </w:r>
    </w:p>
    <w:p w:rsidR="00F269C8" w:rsidRPr="00F269C8" w:rsidRDefault="00F269C8" w:rsidP="00F269C8">
      <w:pPr>
        <w:pStyle w:val="ListParagraph"/>
        <w:jc w:val="both"/>
        <w:rPr>
          <w:rFonts w:ascii="Times New Roman" w:hAnsi="Times New Roman" w:cs="Times New Roman"/>
          <w:sz w:val="24"/>
          <w:lang w:val="lt-LT"/>
        </w:rPr>
      </w:pPr>
    </w:p>
    <w:p w:rsidR="002831FF" w:rsidRPr="00172C33" w:rsidRDefault="0080493E" w:rsidP="002831FF">
      <w:pPr>
        <w:pStyle w:val="ListParagraph"/>
        <w:numPr>
          <w:ilvl w:val="0"/>
          <w:numId w:val="1"/>
        </w:numPr>
        <w:jc w:val="both"/>
        <w:rPr>
          <w:lang w:val="lt-LT"/>
        </w:rPr>
      </w:pPr>
      <w:r w:rsidRPr="00172C33">
        <w:rPr>
          <w:rFonts w:ascii="Times New Roman" w:hAnsi="Times New Roman" w:cs="Times New Roman"/>
          <w:b/>
          <w:sz w:val="24"/>
          <w:lang w:val="lt-LT"/>
        </w:rPr>
        <w:t>Skaidrė.</w:t>
      </w:r>
      <w:r w:rsidRPr="00172C33">
        <w:rPr>
          <w:rFonts w:ascii="Times New Roman" w:hAnsi="Times New Roman" w:cs="Times New Roman"/>
          <w:sz w:val="24"/>
          <w:lang w:val="lt-LT"/>
        </w:rPr>
        <w:t xml:space="preserve"> </w:t>
      </w:r>
      <w:r w:rsidR="002831FF" w:rsidRPr="00172C33">
        <w:rPr>
          <w:rFonts w:ascii="Times New Roman" w:hAnsi="Times New Roman" w:cs="Times New Roman"/>
          <w:sz w:val="24"/>
          <w:lang w:val="lt-LT"/>
        </w:rPr>
        <w:t xml:space="preserve">Po šios skaidrės pereinama prie užduoties atlikimo, kurios metu mokiniai išsiaiškins, kas yra jaunimo organizacija, </w:t>
      </w:r>
      <w:r w:rsidR="003C76FC">
        <w:rPr>
          <w:rFonts w:ascii="Times New Roman" w:hAnsi="Times New Roman" w:cs="Times New Roman"/>
          <w:sz w:val="24"/>
          <w:lang w:val="lt-LT"/>
        </w:rPr>
        <w:t>savivaldybės</w:t>
      </w:r>
      <w:bookmarkStart w:id="0" w:name="_GoBack"/>
      <w:bookmarkEnd w:id="0"/>
      <w:r w:rsidR="002831FF" w:rsidRPr="00172C33">
        <w:rPr>
          <w:rFonts w:ascii="Times New Roman" w:hAnsi="Times New Roman" w:cs="Times New Roman"/>
          <w:sz w:val="24"/>
          <w:lang w:val="lt-LT"/>
        </w:rPr>
        <w:t xml:space="preserve"> jaunimo organizacijų taryba, savi</w:t>
      </w:r>
      <w:r w:rsidR="009D5C1F">
        <w:rPr>
          <w:rFonts w:ascii="Times New Roman" w:hAnsi="Times New Roman" w:cs="Times New Roman"/>
          <w:sz w:val="24"/>
          <w:lang w:val="lt-LT"/>
        </w:rPr>
        <w:t xml:space="preserve">valdybės jaunimo reikalų taryba, savanorystė. Po pristatymų </w:t>
      </w:r>
      <w:r w:rsidR="009D5C1F" w:rsidRPr="00F269C8">
        <w:rPr>
          <w:rFonts w:ascii="Times New Roman" w:hAnsi="Times New Roman" w:cs="Times New Roman"/>
          <w:sz w:val="24"/>
          <w:lang w:val="lt-LT"/>
        </w:rPr>
        <w:t xml:space="preserve">galima pademonstruoti savanorystę skatinantį filmuką </w:t>
      </w:r>
      <w:hyperlink r:id="rId7" w:history="1">
        <w:r w:rsidR="009D5C1F" w:rsidRPr="00F85CF3">
          <w:rPr>
            <w:rStyle w:val="Hyperlink"/>
            <w:rFonts w:ascii="Times New Roman" w:hAnsi="Times New Roman" w:cs="Times New Roman"/>
            <w:sz w:val="24"/>
            <w:lang w:val="lt-LT"/>
          </w:rPr>
          <w:t>https://www.youtube.com/watch?v=UDCT0EsQMFc</w:t>
        </w:r>
      </w:hyperlink>
      <w:r w:rsidR="009D5C1F" w:rsidRPr="00F269C8">
        <w:rPr>
          <w:rFonts w:ascii="Times New Roman" w:hAnsi="Times New Roman" w:cs="Times New Roman"/>
          <w:sz w:val="24"/>
          <w:lang w:val="lt-LT"/>
        </w:rPr>
        <w:t>.</w:t>
      </w:r>
    </w:p>
    <w:sectPr w:rsidR="002831FF" w:rsidRPr="00172C33" w:rsidSect="00F269C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048C3"/>
    <w:multiLevelType w:val="hybridMultilevel"/>
    <w:tmpl w:val="8CECC46A"/>
    <w:lvl w:ilvl="0" w:tplc="BE38E7EC">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03"/>
    <w:rsid w:val="00172C33"/>
    <w:rsid w:val="002831FF"/>
    <w:rsid w:val="003C76FC"/>
    <w:rsid w:val="00554ED0"/>
    <w:rsid w:val="005E2B04"/>
    <w:rsid w:val="006906B9"/>
    <w:rsid w:val="006D1A98"/>
    <w:rsid w:val="00757E53"/>
    <w:rsid w:val="0080493E"/>
    <w:rsid w:val="008B0CB3"/>
    <w:rsid w:val="009528F9"/>
    <w:rsid w:val="009D5C1F"/>
    <w:rsid w:val="00B571A9"/>
    <w:rsid w:val="00C245F7"/>
    <w:rsid w:val="00D05799"/>
    <w:rsid w:val="00D92203"/>
    <w:rsid w:val="00EF5D30"/>
    <w:rsid w:val="00F043DF"/>
    <w:rsid w:val="00F053E2"/>
    <w:rsid w:val="00F2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96123-B8DB-48C2-9C89-CC75521D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B04"/>
    <w:pPr>
      <w:ind w:left="720"/>
      <w:contextualSpacing/>
    </w:pPr>
  </w:style>
  <w:style w:type="character" w:styleId="Hyperlink">
    <w:name w:val="Hyperlink"/>
    <w:basedOn w:val="DefaultParagraphFont"/>
    <w:uiPriority w:val="99"/>
    <w:unhideWhenUsed/>
    <w:rsid w:val="00554ED0"/>
    <w:rPr>
      <w:color w:val="0000FF" w:themeColor="hyperlink"/>
      <w:u w:val="single"/>
    </w:rPr>
  </w:style>
  <w:style w:type="character" w:styleId="FollowedHyperlink">
    <w:name w:val="FollowedHyperlink"/>
    <w:basedOn w:val="DefaultParagraphFont"/>
    <w:uiPriority w:val="99"/>
    <w:semiHidden/>
    <w:unhideWhenUsed/>
    <w:rsid w:val="009D5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UDCT0EsQMF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tar.lt/portal/lt/legalAct/TAR.92E111F705DD/TAIS_2676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5E8BF-739D-4133-B184-92E898EA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Mikalauskienė</dc:creator>
  <cp:keywords/>
  <dc:description/>
  <cp:lastModifiedBy>Valda Karnickaitė</cp:lastModifiedBy>
  <cp:revision>11</cp:revision>
  <dcterms:created xsi:type="dcterms:W3CDTF">2016-09-26T05:50:00Z</dcterms:created>
  <dcterms:modified xsi:type="dcterms:W3CDTF">2019-03-14T14:05:00Z</dcterms:modified>
</cp:coreProperties>
</file>